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115" w:rsidRDefault="00425115" w:rsidP="004251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5115" w:rsidRPr="002A1F01" w:rsidRDefault="00425115" w:rsidP="00425115">
      <w:pPr>
        <w:tabs>
          <w:tab w:val="left" w:pos="3816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2A1F01">
        <w:rPr>
          <w:rFonts w:ascii="Times New Roman" w:hAnsi="Times New Roman"/>
          <w:sz w:val="28"/>
          <w:szCs w:val="28"/>
        </w:rPr>
        <w:t>Приложение 1</w:t>
      </w:r>
    </w:p>
    <w:p w:rsidR="00425115" w:rsidRPr="002A1F01" w:rsidRDefault="00425115" w:rsidP="00425115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2A1F01">
        <w:rPr>
          <w:rFonts w:ascii="Times New Roman" w:hAnsi="Times New Roman"/>
          <w:sz w:val="28"/>
          <w:szCs w:val="28"/>
        </w:rPr>
        <w:t xml:space="preserve">к решению Совета депутатов </w:t>
      </w:r>
    </w:p>
    <w:p w:rsidR="00425115" w:rsidRPr="002A1F01" w:rsidRDefault="00425115" w:rsidP="00425115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2A1F01">
        <w:rPr>
          <w:rFonts w:ascii="Times New Roman" w:hAnsi="Times New Roman"/>
          <w:snapToGrid w:val="0"/>
          <w:sz w:val="28"/>
          <w:szCs w:val="28"/>
        </w:rPr>
        <w:t xml:space="preserve">Еманжелинского сельского </w:t>
      </w:r>
      <w:r w:rsidRPr="002A1F01">
        <w:rPr>
          <w:rFonts w:ascii="Times New Roman" w:hAnsi="Times New Roman"/>
          <w:sz w:val="28"/>
          <w:szCs w:val="28"/>
        </w:rPr>
        <w:t>поселения</w:t>
      </w:r>
    </w:p>
    <w:p w:rsidR="00425115" w:rsidRPr="002A1F01" w:rsidRDefault="00425115" w:rsidP="00425115">
      <w:pPr>
        <w:pStyle w:val="a5"/>
        <w:jc w:val="right"/>
        <w:rPr>
          <w:rFonts w:ascii="Times New Roman" w:eastAsia="Times New Roman" w:hAnsi="Times New Roman"/>
          <w:snapToGrid w:val="0"/>
          <w:sz w:val="28"/>
          <w:szCs w:val="28"/>
        </w:rPr>
      </w:pPr>
      <w:r w:rsidRPr="002A1F01">
        <w:rPr>
          <w:rFonts w:ascii="Times New Roman" w:hAnsi="Times New Roman"/>
          <w:sz w:val="28"/>
          <w:szCs w:val="28"/>
        </w:rPr>
        <w:t xml:space="preserve"> «О бюджете </w:t>
      </w:r>
      <w:r w:rsidRPr="002A1F01">
        <w:rPr>
          <w:rFonts w:ascii="Times New Roman" w:hAnsi="Times New Roman"/>
          <w:snapToGrid w:val="0"/>
          <w:sz w:val="28"/>
          <w:szCs w:val="28"/>
        </w:rPr>
        <w:t>Еманжелинского</w:t>
      </w:r>
    </w:p>
    <w:p w:rsidR="00425115" w:rsidRPr="002A1F01" w:rsidRDefault="00425115" w:rsidP="00425115">
      <w:pPr>
        <w:pStyle w:val="a5"/>
        <w:jc w:val="right"/>
        <w:rPr>
          <w:rFonts w:ascii="Times New Roman" w:eastAsiaTheme="minorEastAsia" w:hAnsi="Times New Roman"/>
          <w:bCs/>
          <w:sz w:val="28"/>
          <w:szCs w:val="28"/>
        </w:rPr>
      </w:pPr>
      <w:r w:rsidRPr="002A1F01">
        <w:rPr>
          <w:rFonts w:ascii="Times New Roman" w:hAnsi="Times New Roman"/>
          <w:snapToGrid w:val="0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>поселения на 2023</w:t>
      </w:r>
      <w:r w:rsidRPr="002A1F01">
        <w:rPr>
          <w:rFonts w:ascii="Times New Roman" w:hAnsi="Times New Roman"/>
          <w:sz w:val="28"/>
          <w:szCs w:val="28"/>
        </w:rPr>
        <w:t xml:space="preserve"> год</w:t>
      </w:r>
    </w:p>
    <w:p w:rsidR="00425115" w:rsidRPr="002A1F01" w:rsidRDefault="00425115" w:rsidP="00425115">
      <w:pPr>
        <w:pStyle w:val="a5"/>
        <w:jc w:val="right"/>
        <w:rPr>
          <w:rFonts w:ascii="Times New Roman" w:eastAsia="Times New Roman" w:hAnsi="Times New Roman"/>
          <w:sz w:val="28"/>
          <w:szCs w:val="28"/>
        </w:rPr>
      </w:pPr>
      <w:r w:rsidRPr="002A1F01">
        <w:rPr>
          <w:rFonts w:ascii="Times New Roman" w:hAnsi="Times New Roman"/>
          <w:bCs/>
          <w:sz w:val="28"/>
          <w:szCs w:val="28"/>
        </w:rPr>
        <w:t xml:space="preserve">и на </w:t>
      </w:r>
      <w:r>
        <w:rPr>
          <w:rFonts w:ascii="Times New Roman" w:hAnsi="Times New Roman"/>
          <w:bCs/>
          <w:sz w:val="28"/>
          <w:szCs w:val="28"/>
        </w:rPr>
        <w:t>плановый период 2024 и 2025</w:t>
      </w:r>
      <w:r w:rsidRPr="002A1F01">
        <w:rPr>
          <w:rFonts w:ascii="Times New Roman" w:hAnsi="Times New Roman"/>
          <w:bCs/>
          <w:sz w:val="28"/>
          <w:szCs w:val="28"/>
        </w:rPr>
        <w:t xml:space="preserve"> годов</w:t>
      </w:r>
      <w:r w:rsidRPr="002A1F01">
        <w:rPr>
          <w:rFonts w:ascii="Times New Roman" w:hAnsi="Times New Roman"/>
          <w:sz w:val="28"/>
          <w:szCs w:val="28"/>
        </w:rPr>
        <w:t>»</w:t>
      </w:r>
    </w:p>
    <w:p w:rsidR="00425115" w:rsidRPr="002A1F01" w:rsidRDefault="00425115" w:rsidP="00425115">
      <w:pPr>
        <w:pStyle w:val="a5"/>
        <w:jc w:val="right"/>
        <w:rPr>
          <w:rFonts w:ascii="Times New Roman" w:eastAsiaTheme="minorEastAsia" w:hAnsi="Times New Roman"/>
          <w:sz w:val="28"/>
          <w:szCs w:val="28"/>
        </w:rPr>
      </w:pPr>
      <w:r w:rsidRPr="002A1F01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от    ____________</w:t>
      </w:r>
      <w:r w:rsidRPr="002A1F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2022 </w:t>
      </w:r>
      <w:r w:rsidRPr="002A1F01">
        <w:rPr>
          <w:rFonts w:ascii="Times New Roman" w:hAnsi="Times New Roman"/>
          <w:sz w:val="28"/>
          <w:szCs w:val="28"/>
        </w:rPr>
        <w:t xml:space="preserve">года № </w:t>
      </w:r>
      <w:r>
        <w:rPr>
          <w:rFonts w:ascii="Times New Roman" w:hAnsi="Times New Roman"/>
          <w:sz w:val="28"/>
          <w:szCs w:val="28"/>
        </w:rPr>
        <w:t>___</w:t>
      </w:r>
    </w:p>
    <w:p w:rsidR="00425115" w:rsidRDefault="00425115" w:rsidP="00425115">
      <w:pPr>
        <w:pStyle w:val="1"/>
        <w:spacing w:before="0" w:after="0"/>
        <w:ind w:left="7088"/>
        <w:rPr>
          <w:rFonts w:ascii="Times New Roman" w:hAnsi="Times New Roman"/>
          <w:sz w:val="20"/>
          <w:szCs w:val="20"/>
        </w:rPr>
      </w:pPr>
    </w:p>
    <w:p w:rsidR="00425115" w:rsidRDefault="00425115" w:rsidP="00425115">
      <w:pPr>
        <w:ind w:left="7088"/>
        <w:rPr>
          <w:rFonts w:ascii="Times New Roman" w:hAnsi="Times New Roman"/>
          <w:sz w:val="25"/>
          <w:szCs w:val="25"/>
        </w:rPr>
      </w:pPr>
    </w:p>
    <w:p w:rsidR="00425115" w:rsidRPr="00A756B0" w:rsidRDefault="00425115" w:rsidP="00425115">
      <w:pPr>
        <w:pStyle w:val="1"/>
        <w:spacing w:before="0" w:after="0"/>
        <w:rPr>
          <w:rFonts w:ascii="Times New Roman" w:hAnsi="Times New Roman"/>
          <w:sz w:val="27"/>
          <w:szCs w:val="27"/>
        </w:rPr>
      </w:pPr>
      <w:r w:rsidRPr="00A756B0">
        <w:rPr>
          <w:rFonts w:ascii="Times New Roman" w:hAnsi="Times New Roman"/>
          <w:sz w:val="27"/>
          <w:szCs w:val="27"/>
        </w:rPr>
        <w:t>Нормативы доходов бюджета</w:t>
      </w:r>
      <w:r>
        <w:rPr>
          <w:rFonts w:ascii="Times New Roman" w:hAnsi="Times New Roman"/>
          <w:sz w:val="27"/>
          <w:szCs w:val="27"/>
        </w:rPr>
        <w:t xml:space="preserve"> Еманжелинского</w:t>
      </w:r>
      <w:r w:rsidRPr="00A756B0">
        <w:rPr>
          <w:rFonts w:ascii="Times New Roman" w:hAnsi="Times New Roman"/>
          <w:sz w:val="27"/>
          <w:szCs w:val="27"/>
        </w:rPr>
        <w:t xml:space="preserve"> сельского поселения</w:t>
      </w:r>
    </w:p>
    <w:p w:rsidR="00425115" w:rsidRPr="00A756B0" w:rsidRDefault="00425115" w:rsidP="00425115">
      <w:pPr>
        <w:pStyle w:val="1"/>
        <w:spacing w:before="0" w:after="0"/>
        <w:rPr>
          <w:rFonts w:ascii="Times New Roman" w:hAnsi="Times New Roman"/>
          <w:sz w:val="27"/>
          <w:szCs w:val="27"/>
        </w:rPr>
      </w:pPr>
      <w:r w:rsidRPr="00A756B0">
        <w:rPr>
          <w:rFonts w:ascii="Times New Roman" w:hAnsi="Times New Roman"/>
          <w:sz w:val="27"/>
          <w:szCs w:val="27"/>
        </w:rPr>
        <w:t>на 202</w:t>
      </w:r>
      <w:r>
        <w:rPr>
          <w:rFonts w:ascii="Times New Roman" w:hAnsi="Times New Roman"/>
          <w:sz w:val="27"/>
          <w:szCs w:val="27"/>
        </w:rPr>
        <w:t>3</w:t>
      </w:r>
      <w:r w:rsidRPr="00A756B0">
        <w:rPr>
          <w:rFonts w:ascii="Times New Roman" w:hAnsi="Times New Roman"/>
          <w:sz w:val="27"/>
          <w:szCs w:val="27"/>
        </w:rPr>
        <w:t xml:space="preserve"> год и на плановый период 202</w:t>
      </w:r>
      <w:r>
        <w:rPr>
          <w:rFonts w:ascii="Times New Roman" w:hAnsi="Times New Roman"/>
          <w:sz w:val="27"/>
          <w:szCs w:val="27"/>
        </w:rPr>
        <w:t>4</w:t>
      </w:r>
      <w:r w:rsidRPr="00A756B0">
        <w:rPr>
          <w:rFonts w:ascii="Times New Roman" w:hAnsi="Times New Roman"/>
          <w:sz w:val="27"/>
          <w:szCs w:val="27"/>
        </w:rPr>
        <w:t xml:space="preserve"> и 202</w:t>
      </w:r>
      <w:r>
        <w:rPr>
          <w:rFonts w:ascii="Times New Roman" w:hAnsi="Times New Roman"/>
          <w:sz w:val="27"/>
          <w:szCs w:val="27"/>
        </w:rPr>
        <w:t>5</w:t>
      </w:r>
      <w:r w:rsidRPr="00A756B0">
        <w:rPr>
          <w:rFonts w:ascii="Times New Roman" w:hAnsi="Times New Roman"/>
          <w:sz w:val="27"/>
          <w:szCs w:val="27"/>
        </w:rPr>
        <w:t xml:space="preserve"> годов</w:t>
      </w:r>
    </w:p>
    <w:p w:rsidR="00425115" w:rsidRPr="00A756B0" w:rsidRDefault="00425115" w:rsidP="00425115">
      <w:pPr>
        <w:rPr>
          <w:sz w:val="27"/>
          <w:szCs w:val="27"/>
        </w:rPr>
      </w:pPr>
    </w:p>
    <w:p w:rsidR="00425115" w:rsidRPr="00A756B0" w:rsidRDefault="00425115" w:rsidP="00425115">
      <w:pPr>
        <w:jc w:val="right"/>
        <w:rPr>
          <w:rFonts w:cs="Calibri"/>
          <w:b/>
          <w:sz w:val="27"/>
          <w:szCs w:val="27"/>
        </w:rPr>
      </w:pPr>
      <w:r w:rsidRPr="00A756B0">
        <w:rPr>
          <w:rFonts w:ascii="Times New Roman" w:hAnsi="Times New Roman"/>
          <w:sz w:val="27"/>
          <w:szCs w:val="27"/>
        </w:rPr>
        <w:t>(в процентах)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71"/>
        <w:gridCol w:w="2268"/>
      </w:tblGrid>
      <w:tr w:rsidR="00425115" w:rsidRPr="00A756B0" w:rsidTr="005712BB">
        <w:trPr>
          <w:tblHeader/>
        </w:trPr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A756B0">
              <w:rPr>
                <w:rFonts w:ascii="Times New Roman" w:hAnsi="Times New Roman"/>
                <w:b/>
                <w:sz w:val="27"/>
                <w:szCs w:val="27"/>
              </w:rPr>
              <w:t>Наименование дохода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115" w:rsidRPr="00A756B0" w:rsidRDefault="00425115" w:rsidP="00605FC1">
            <w:pPr>
              <w:pStyle w:val="a8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A756B0">
              <w:rPr>
                <w:rFonts w:ascii="Times New Roman" w:hAnsi="Times New Roman"/>
                <w:b/>
                <w:sz w:val="27"/>
                <w:szCs w:val="27"/>
              </w:rPr>
              <w:t xml:space="preserve">Бюджет </w:t>
            </w:r>
            <w:r>
              <w:rPr>
                <w:rFonts w:ascii="Times New Roman" w:hAnsi="Times New Roman"/>
                <w:b/>
                <w:sz w:val="27"/>
                <w:szCs w:val="27"/>
              </w:rPr>
              <w:t xml:space="preserve">Еманжелинского </w:t>
            </w:r>
            <w:r w:rsidRPr="00A756B0">
              <w:rPr>
                <w:rFonts w:ascii="Times New Roman" w:hAnsi="Times New Roman"/>
                <w:b/>
                <w:sz w:val="27"/>
                <w:szCs w:val="27"/>
              </w:rPr>
              <w:t>сельского поселения</w:t>
            </w: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rPr>
                <w:rFonts w:ascii="Times New Roman" w:hAnsi="Times New Roman"/>
                <w:b/>
                <w:sz w:val="27"/>
                <w:szCs w:val="27"/>
              </w:rPr>
            </w:pPr>
            <w:r w:rsidRPr="00A756B0">
              <w:rPr>
                <w:rFonts w:ascii="Times New Roman" w:hAnsi="Times New Roman"/>
                <w:b/>
                <w:sz w:val="27"/>
                <w:szCs w:val="27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rPr>
                <w:rFonts w:ascii="Times New Roman" w:hAnsi="Times New Roman"/>
                <w:b/>
                <w:sz w:val="27"/>
                <w:szCs w:val="27"/>
              </w:rPr>
            </w:pPr>
            <w:r w:rsidRPr="00A756B0">
              <w:rPr>
                <w:rFonts w:ascii="Times New Roman" w:hAnsi="Times New Roman"/>
                <w:b/>
                <w:sz w:val="27"/>
                <w:szCs w:val="27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jc w:val="center"/>
              <w:rPr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15" w:rsidRPr="00A756B0" w:rsidRDefault="00425115" w:rsidP="00605FC1">
            <w:pPr>
              <w:pStyle w:val="a8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425115" w:rsidRPr="00813B4A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15" w:rsidRPr="00813B4A" w:rsidRDefault="00425115" w:rsidP="00605FC1">
            <w:pPr>
              <w:pStyle w:val="a8"/>
              <w:rPr>
                <w:rFonts w:ascii="Times New Roman" w:hAnsi="Times New Roman"/>
                <w:b/>
                <w:sz w:val="27"/>
                <w:szCs w:val="27"/>
              </w:rPr>
            </w:pPr>
            <w:r w:rsidRPr="00813B4A">
              <w:rPr>
                <w:rFonts w:ascii="Times New Roman" w:hAnsi="Times New Roman"/>
                <w:b/>
                <w:sz w:val="27"/>
                <w:szCs w:val="27"/>
              </w:rPr>
              <w:t>Доходы от платежей при пользовании природны</w:t>
            </w:r>
            <w:r w:rsidR="00B32AA8">
              <w:rPr>
                <w:rFonts w:ascii="Times New Roman" w:hAnsi="Times New Roman"/>
                <w:b/>
                <w:sz w:val="27"/>
                <w:szCs w:val="27"/>
              </w:rPr>
              <w:t>ми</w:t>
            </w:r>
            <w:r w:rsidRPr="00813B4A">
              <w:rPr>
                <w:rFonts w:ascii="Times New Roman" w:hAnsi="Times New Roman"/>
                <w:b/>
                <w:sz w:val="27"/>
                <w:szCs w:val="27"/>
              </w:rPr>
              <w:t xml:space="preserve"> ресурс</w:t>
            </w:r>
            <w:r w:rsidR="00B32AA8">
              <w:rPr>
                <w:rFonts w:ascii="Times New Roman" w:hAnsi="Times New Roman"/>
                <w:b/>
                <w:sz w:val="27"/>
                <w:szCs w:val="27"/>
              </w:rPr>
              <w:t>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813B4A" w:rsidRDefault="00425115" w:rsidP="00605FC1">
            <w:pPr>
              <w:pStyle w:val="a8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15" w:rsidRPr="00813B4A" w:rsidRDefault="00425115" w:rsidP="00605FC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Прочие платежи при пользовании природными ресурсами, </w:t>
            </w: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</w:rPr>
              <w:t>поступающие в бюджет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15" w:rsidRPr="00A756B0" w:rsidRDefault="00425115" w:rsidP="00605FC1">
            <w:pPr>
              <w:pStyle w:val="a8"/>
              <w:rPr>
                <w:rFonts w:ascii="Times New Roman" w:hAnsi="Times New Roman"/>
                <w:b/>
                <w:sz w:val="27"/>
                <w:szCs w:val="27"/>
              </w:rPr>
            </w:pPr>
            <w:r w:rsidRPr="00A756B0">
              <w:rPr>
                <w:rFonts w:ascii="Times New Roman" w:hAnsi="Times New Roman"/>
                <w:b/>
                <w:sz w:val="27"/>
                <w:szCs w:val="27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Доходы от оказания информационных услуг органами местного самоуправления сельских поселений, казенными учреждениями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 xml:space="preserve">Плата за  оказание услуг по присоединению объектов дорожного сервиса к автомобильным дорогам общего </w:t>
            </w:r>
            <w:r w:rsidRPr="00A756B0">
              <w:rPr>
                <w:rFonts w:ascii="Times New Roman" w:hAnsi="Times New Roman"/>
                <w:sz w:val="27"/>
                <w:szCs w:val="27"/>
              </w:rPr>
              <w:lastRenderedPageBreak/>
              <w:t>пользования местного значения, зачисляемая в бюджеты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lastRenderedPageBreak/>
              <w:t>100</w:t>
            </w: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lastRenderedPageBreak/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Доходы, поступающие в порядке возмещения расходов, понесенных в связи с эксплуатацией  имущества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Прочие доходы от компенсации затрат  бюджетов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rPr>
                <w:rFonts w:ascii="Times New Roman" w:hAnsi="Times New Roman"/>
                <w:b/>
                <w:sz w:val="27"/>
                <w:szCs w:val="27"/>
              </w:rPr>
            </w:pPr>
            <w:r w:rsidRPr="00A756B0">
              <w:rPr>
                <w:rFonts w:ascii="Times New Roman" w:hAnsi="Times New Roman"/>
                <w:b/>
                <w:sz w:val="27"/>
                <w:szCs w:val="27"/>
              </w:rPr>
              <w:t>Доходы от административных платежей и сборов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rPr>
                <w:rFonts w:ascii="Times New Roman" w:hAnsi="Times New Roman"/>
                <w:b/>
                <w:sz w:val="27"/>
                <w:szCs w:val="27"/>
              </w:rPr>
            </w:pPr>
            <w:r w:rsidRPr="00A756B0">
              <w:rPr>
                <w:rFonts w:ascii="Times New Roman" w:hAnsi="Times New Roman"/>
                <w:b/>
                <w:sz w:val="27"/>
                <w:szCs w:val="27"/>
              </w:rPr>
              <w:t>Доходы от штрафов, санкций, возмещения ущерба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15" w:rsidRPr="00A756B0" w:rsidRDefault="00425115" w:rsidP="00605FC1">
            <w:pPr>
              <w:rPr>
                <w:rFonts w:ascii="Times New Roman" w:hAnsi="Times New Roman"/>
                <w:sz w:val="27"/>
                <w:szCs w:val="27"/>
              </w:rPr>
            </w:pPr>
            <w:proofErr w:type="gramStart"/>
            <w:r w:rsidRPr="00A756B0">
              <w:rPr>
                <w:rFonts w:ascii="Times New Roman" w:hAnsi="Times New Roman"/>
                <w:sz w:val="27"/>
                <w:szCs w:val="27"/>
              </w:rPr>
              <w:t>Платежи в целях возмещения убытков, причиненных уклонением от заключения с муниципальным органом  сельского поселения (муниципальным казенным учреждением) муниципального контракта, а также иные денежные средства, подлежащие зачислению в бюджет 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A756B0">
              <w:rPr>
                <w:rFonts w:ascii="Times New Roman" w:hAnsi="Times New Roman"/>
                <w:sz w:val="27"/>
                <w:szCs w:val="27"/>
              </w:rPr>
              <w:t xml:space="preserve"> фонда)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ind w:firstLine="34"/>
              <w:jc w:val="center"/>
              <w:rPr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15" w:rsidRPr="00A756B0" w:rsidRDefault="00425115" w:rsidP="00605FC1">
            <w:pPr>
              <w:rPr>
                <w:rFonts w:ascii="Times New Roman" w:hAnsi="Times New Roman"/>
                <w:sz w:val="27"/>
                <w:szCs w:val="27"/>
              </w:rPr>
            </w:pPr>
            <w:proofErr w:type="gramStart"/>
            <w:r w:rsidRPr="00A756B0">
              <w:rPr>
                <w:rFonts w:ascii="Times New Roman" w:hAnsi="Times New Roman"/>
                <w:sz w:val="27"/>
                <w:szCs w:val="27"/>
              </w:rPr>
              <w:t>Платежи в целях возмещения убытков, причиненных уклонением от заключения с муниципальным органом 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ind w:firstLine="34"/>
              <w:jc w:val="center"/>
              <w:rPr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ind w:firstLine="34"/>
              <w:jc w:val="center"/>
              <w:rPr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rPr>
                <w:rFonts w:ascii="Times New Roman" w:hAnsi="Times New Roman"/>
                <w:b/>
                <w:sz w:val="27"/>
                <w:szCs w:val="27"/>
              </w:rPr>
            </w:pPr>
            <w:r w:rsidRPr="00A756B0">
              <w:rPr>
                <w:rFonts w:ascii="Times New Roman" w:hAnsi="Times New Roman"/>
                <w:b/>
                <w:sz w:val="27"/>
                <w:szCs w:val="27"/>
              </w:rPr>
              <w:t>Доходы от прочих неналоговых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 xml:space="preserve">Невыясненные поступления, зачисляемые в бюджеты </w:t>
            </w:r>
            <w:r w:rsidRPr="00A756B0">
              <w:rPr>
                <w:rFonts w:ascii="Times New Roman" w:hAnsi="Times New Roman"/>
                <w:sz w:val="27"/>
                <w:szCs w:val="27"/>
              </w:rPr>
              <w:lastRenderedPageBreak/>
              <w:t>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lastRenderedPageBreak/>
              <w:t>100</w:t>
            </w: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lastRenderedPageBreak/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Прочие неналоговые доходы бюджетов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pStyle w:val="a8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115" w:rsidRPr="00A756B0" w:rsidRDefault="00425115" w:rsidP="00605FC1">
            <w:pPr>
              <w:pStyle w:val="a8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5115" w:rsidRPr="00A756B0" w:rsidRDefault="00425115" w:rsidP="00605FC1">
            <w:pPr>
              <w:pStyle w:val="a8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115" w:rsidRPr="00B5147F" w:rsidRDefault="00425115" w:rsidP="00605FC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5115" w:rsidRPr="00A756B0" w:rsidRDefault="00425115" w:rsidP="00605FC1">
            <w:pPr>
              <w:pStyle w:val="a8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15" w:rsidRPr="00A756B0" w:rsidRDefault="00425115" w:rsidP="00605FC1">
            <w:pPr>
              <w:rPr>
                <w:rFonts w:ascii="Times New Roman" w:hAnsi="Times New Roman"/>
                <w:b/>
                <w:sz w:val="27"/>
                <w:szCs w:val="27"/>
              </w:rPr>
            </w:pPr>
            <w:r w:rsidRPr="00A756B0">
              <w:rPr>
                <w:rFonts w:ascii="Times New Roman" w:hAnsi="Times New Roman"/>
                <w:b/>
                <w:sz w:val="27"/>
                <w:szCs w:val="27"/>
              </w:rPr>
              <w:t>Доходы от безвозмездных поступлений от других бюджетов бюджетной системы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15" w:rsidRPr="00A756B0" w:rsidRDefault="00425115" w:rsidP="00605FC1">
            <w:pPr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Дотации бюджетам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15" w:rsidRPr="00A756B0" w:rsidRDefault="00425115" w:rsidP="00605FC1">
            <w:pPr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Субсидии бюджетам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15" w:rsidRPr="00A756B0" w:rsidRDefault="00425115" w:rsidP="00605FC1">
            <w:pPr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Субвенции бюджетам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15" w:rsidRPr="00A756B0" w:rsidRDefault="00425115" w:rsidP="00605FC1">
            <w:pPr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Иные межбюджетные трансферты, передаваемые бюджетам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15" w:rsidRPr="00A756B0" w:rsidRDefault="00425115" w:rsidP="00605FC1">
            <w:pPr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15" w:rsidRPr="00A756B0" w:rsidRDefault="00425115" w:rsidP="00605FC1">
            <w:pPr>
              <w:rPr>
                <w:rFonts w:ascii="Times New Roman" w:hAnsi="Times New Roman"/>
                <w:b/>
                <w:sz w:val="27"/>
                <w:szCs w:val="27"/>
              </w:rPr>
            </w:pPr>
            <w:r w:rsidRPr="00A756B0">
              <w:rPr>
                <w:rFonts w:ascii="Times New Roman" w:hAnsi="Times New Roman"/>
                <w:b/>
                <w:sz w:val="27"/>
                <w:szCs w:val="27"/>
              </w:rPr>
              <w:t>Доходы от безвозмездных поступлений от государственных (муниципальных)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15" w:rsidRPr="00A756B0" w:rsidRDefault="00425115" w:rsidP="00605FC1">
            <w:pPr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Безвозмездные поступления от государственных (муниципальных) организаций в бюджеты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15" w:rsidRPr="00A756B0" w:rsidRDefault="00425115" w:rsidP="00605FC1">
            <w:pPr>
              <w:rPr>
                <w:rFonts w:ascii="Times New Roman" w:hAnsi="Times New Roman"/>
                <w:b/>
                <w:sz w:val="27"/>
                <w:szCs w:val="27"/>
              </w:rPr>
            </w:pPr>
            <w:r w:rsidRPr="00A756B0">
              <w:rPr>
                <w:rFonts w:ascii="Times New Roman" w:hAnsi="Times New Roman"/>
                <w:b/>
                <w:sz w:val="27"/>
                <w:szCs w:val="27"/>
              </w:rPr>
              <w:t>Доходы от безвозмездных поступлений от негосударственных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15" w:rsidRPr="00A756B0" w:rsidRDefault="00425115" w:rsidP="00605FC1">
            <w:pPr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Безвозмездные поступления  от негосударственных организаций в бюджеты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15" w:rsidRPr="00A756B0" w:rsidRDefault="00425115" w:rsidP="00605FC1">
            <w:pPr>
              <w:rPr>
                <w:rFonts w:ascii="Times New Roman" w:hAnsi="Times New Roman"/>
                <w:b/>
                <w:sz w:val="27"/>
                <w:szCs w:val="27"/>
              </w:rPr>
            </w:pPr>
            <w:r w:rsidRPr="00A756B0">
              <w:rPr>
                <w:rFonts w:ascii="Times New Roman" w:hAnsi="Times New Roman"/>
                <w:b/>
                <w:sz w:val="27"/>
                <w:szCs w:val="27"/>
              </w:rPr>
              <w:t>Доходы от прочих безвозмездных поступлений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15" w:rsidRPr="00A756B0" w:rsidRDefault="00425115" w:rsidP="00605FC1">
            <w:pPr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lastRenderedPageBreak/>
              <w:t>Прочие безвозмездные поступления в бюджеты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15" w:rsidRPr="00A756B0" w:rsidRDefault="00425115" w:rsidP="00605FC1">
            <w:pPr>
              <w:rPr>
                <w:rFonts w:ascii="Times New Roman" w:hAnsi="Times New Roman"/>
                <w:b/>
                <w:sz w:val="27"/>
                <w:szCs w:val="27"/>
              </w:rPr>
            </w:pPr>
            <w:r w:rsidRPr="00A756B0">
              <w:rPr>
                <w:rFonts w:ascii="Times New Roman" w:hAnsi="Times New Roman"/>
                <w:b/>
                <w:sz w:val="27"/>
                <w:szCs w:val="27"/>
              </w:rPr>
              <w:t>Доходы от перечислений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15" w:rsidRPr="00A756B0" w:rsidRDefault="00425115" w:rsidP="00605FC1">
            <w:pPr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15" w:rsidRPr="00A756B0" w:rsidRDefault="00425115" w:rsidP="00605FC1">
            <w:pPr>
              <w:rPr>
                <w:rFonts w:ascii="Times New Roman" w:hAnsi="Times New Roman"/>
                <w:b/>
                <w:sz w:val="27"/>
                <w:szCs w:val="27"/>
              </w:rPr>
            </w:pPr>
            <w:r w:rsidRPr="00A756B0">
              <w:rPr>
                <w:rFonts w:ascii="Times New Roman" w:hAnsi="Times New Roman"/>
                <w:b/>
                <w:sz w:val="27"/>
                <w:szCs w:val="27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15" w:rsidRPr="00A756B0" w:rsidRDefault="00425115" w:rsidP="00605FC1">
            <w:pPr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15" w:rsidRPr="00A756B0" w:rsidRDefault="00425115" w:rsidP="00605FC1">
            <w:pPr>
              <w:rPr>
                <w:rFonts w:ascii="Times New Roman" w:hAnsi="Times New Roman"/>
                <w:b/>
                <w:sz w:val="27"/>
                <w:szCs w:val="27"/>
              </w:rPr>
            </w:pPr>
            <w:r w:rsidRPr="00A756B0">
              <w:rPr>
                <w:rFonts w:ascii="Times New Roman" w:hAnsi="Times New Roman"/>
                <w:b/>
                <w:sz w:val="27"/>
                <w:szCs w:val="27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</w:tr>
      <w:tr w:rsidR="00425115" w:rsidRPr="00A756B0" w:rsidTr="005712BB"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15" w:rsidRPr="00A756B0" w:rsidRDefault="00425115" w:rsidP="00605FC1">
            <w:pPr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5115" w:rsidRPr="00A756B0" w:rsidRDefault="00425115" w:rsidP="00605FC1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</w:tbl>
    <w:p w:rsidR="00425115" w:rsidRPr="00066714" w:rsidRDefault="00425115" w:rsidP="00425115">
      <w:pPr>
        <w:rPr>
          <w:rFonts w:ascii="Times New Roman" w:hAnsi="Times New Roman"/>
          <w:sz w:val="26"/>
          <w:szCs w:val="26"/>
        </w:rPr>
      </w:pPr>
    </w:p>
    <w:p w:rsidR="00425115" w:rsidRDefault="00425115" w:rsidP="004251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D31" w:rsidRDefault="00E31D31"/>
    <w:sectPr w:rsidR="00E31D31" w:rsidSect="005712BB">
      <w:pgSz w:w="11906" w:h="16838"/>
      <w:pgMar w:top="737" w:right="1304" w:bottom="56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5DD"/>
    <w:rsid w:val="001165DD"/>
    <w:rsid w:val="00425115"/>
    <w:rsid w:val="005712BB"/>
    <w:rsid w:val="007069F1"/>
    <w:rsid w:val="008E1F54"/>
    <w:rsid w:val="00A92FC9"/>
    <w:rsid w:val="00B32AA8"/>
    <w:rsid w:val="00E31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115"/>
  </w:style>
  <w:style w:type="paragraph" w:styleId="1">
    <w:name w:val="heading 1"/>
    <w:basedOn w:val="a"/>
    <w:next w:val="a"/>
    <w:link w:val="10"/>
    <w:qFormat/>
    <w:rsid w:val="00A92FC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nhideWhenUsed/>
    <w:qFormat/>
    <w:rsid w:val="00A92FC9"/>
    <w:pPr>
      <w:spacing w:before="100" w:beforeAutospacing="1" w:after="180" w:line="240" w:lineRule="auto"/>
      <w:outlineLvl w:val="1"/>
    </w:pPr>
    <w:rPr>
      <w:rFonts w:ascii="Georgia" w:eastAsia="Times New Roman" w:hAnsi="Georgia" w:cs="Times New Roman"/>
      <w:sz w:val="27"/>
      <w:szCs w:val="27"/>
      <w:lang w:eastAsia="ru-RU"/>
    </w:rPr>
  </w:style>
  <w:style w:type="paragraph" w:styleId="4">
    <w:name w:val="heading 4"/>
    <w:basedOn w:val="a"/>
    <w:link w:val="40"/>
    <w:semiHidden/>
    <w:unhideWhenUsed/>
    <w:qFormat/>
    <w:rsid w:val="00A92FC9"/>
    <w:pPr>
      <w:spacing w:before="100" w:beforeAutospacing="1" w:after="180" w:line="240" w:lineRule="auto"/>
      <w:outlineLvl w:val="3"/>
    </w:pPr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FC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2FC9"/>
    <w:rPr>
      <w:rFonts w:ascii="Georgia" w:eastAsia="Times New Roman" w:hAnsi="Georgia" w:cs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A92FC9"/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A92F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A92F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A92FC9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A92FC9"/>
  </w:style>
  <w:style w:type="paragraph" w:styleId="a7">
    <w:name w:val="List Paragraph"/>
    <w:basedOn w:val="a"/>
    <w:uiPriority w:val="34"/>
    <w:qFormat/>
    <w:rsid w:val="00A92FC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8">
    <w:name w:val="Нормальный (таблица)"/>
    <w:basedOn w:val="a"/>
    <w:next w:val="a"/>
    <w:rsid w:val="0042511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71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712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115"/>
  </w:style>
  <w:style w:type="paragraph" w:styleId="1">
    <w:name w:val="heading 1"/>
    <w:basedOn w:val="a"/>
    <w:next w:val="a"/>
    <w:link w:val="10"/>
    <w:qFormat/>
    <w:rsid w:val="00A92FC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nhideWhenUsed/>
    <w:qFormat/>
    <w:rsid w:val="00A92FC9"/>
    <w:pPr>
      <w:spacing w:before="100" w:beforeAutospacing="1" w:after="180" w:line="240" w:lineRule="auto"/>
      <w:outlineLvl w:val="1"/>
    </w:pPr>
    <w:rPr>
      <w:rFonts w:ascii="Georgia" w:eastAsia="Times New Roman" w:hAnsi="Georgia" w:cs="Times New Roman"/>
      <w:sz w:val="27"/>
      <w:szCs w:val="27"/>
      <w:lang w:eastAsia="ru-RU"/>
    </w:rPr>
  </w:style>
  <w:style w:type="paragraph" w:styleId="4">
    <w:name w:val="heading 4"/>
    <w:basedOn w:val="a"/>
    <w:link w:val="40"/>
    <w:semiHidden/>
    <w:unhideWhenUsed/>
    <w:qFormat/>
    <w:rsid w:val="00A92FC9"/>
    <w:pPr>
      <w:spacing w:before="100" w:beforeAutospacing="1" w:after="180" w:line="240" w:lineRule="auto"/>
      <w:outlineLvl w:val="3"/>
    </w:pPr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FC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2FC9"/>
    <w:rPr>
      <w:rFonts w:ascii="Georgia" w:eastAsia="Times New Roman" w:hAnsi="Georgia" w:cs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A92FC9"/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A92F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A92F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A92FC9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A92FC9"/>
  </w:style>
  <w:style w:type="paragraph" w:styleId="a7">
    <w:name w:val="List Paragraph"/>
    <w:basedOn w:val="a"/>
    <w:uiPriority w:val="34"/>
    <w:qFormat/>
    <w:rsid w:val="00A92FC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8">
    <w:name w:val="Нормальный (таблица)"/>
    <w:basedOn w:val="a"/>
    <w:next w:val="a"/>
    <w:rsid w:val="0042511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71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712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7</cp:revision>
  <cp:lastPrinted>2022-11-16T06:16:00Z</cp:lastPrinted>
  <dcterms:created xsi:type="dcterms:W3CDTF">2022-11-14T08:31:00Z</dcterms:created>
  <dcterms:modified xsi:type="dcterms:W3CDTF">2022-12-01T04:45:00Z</dcterms:modified>
</cp:coreProperties>
</file>